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00" w:rsidRPr="00A3189F" w:rsidRDefault="00A3189F" w:rsidP="00A3189F">
      <w:pPr>
        <w:jc w:val="center"/>
        <w:rPr>
          <w:b/>
          <w:sz w:val="24"/>
        </w:rPr>
      </w:pPr>
      <w:bookmarkStart w:id="0" w:name="_GoBack"/>
      <w:r w:rsidRPr="00A3189F">
        <w:rPr>
          <w:b/>
          <w:sz w:val="24"/>
        </w:rPr>
        <w:t>Advocating vs. Lobbying</w:t>
      </w:r>
    </w:p>
    <w:bookmarkEnd w:id="0"/>
    <w:p w:rsidR="00A3189F" w:rsidRPr="00A3189F" w:rsidRDefault="00A3189F">
      <w:pPr>
        <w:rPr>
          <w:sz w:val="24"/>
        </w:rPr>
      </w:pPr>
    </w:p>
    <w:p w:rsidR="00A3189F" w:rsidRPr="00A3189F" w:rsidRDefault="00A3189F">
      <w:pPr>
        <w:rPr>
          <w:sz w:val="24"/>
        </w:rPr>
      </w:pPr>
      <w:r w:rsidRPr="00A3189F">
        <w:rPr>
          <w:sz w:val="24"/>
        </w:rPr>
        <w:t>Individuals acting on their own can pursue any type of advocacy</w:t>
      </w:r>
    </w:p>
    <w:p w:rsidR="00A3189F" w:rsidRPr="00A3189F" w:rsidRDefault="00A3189F">
      <w:pPr>
        <w:rPr>
          <w:sz w:val="24"/>
        </w:rPr>
      </w:pPr>
      <w:r w:rsidRPr="00A3189F">
        <w:rPr>
          <w:sz w:val="24"/>
        </w:rPr>
        <w:t>Lobbying for specific legislation or political parties is off limits to many non-profit organizations</w:t>
      </w:r>
    </w:p>
    <w:p w:rsidR="00A3189F" w:rsidRPr="00A3189F" w:rsidRDefault="00A3189F">
      <w:pPr>
        <w:rPr>
          <w:sz w:val="24"/>
        </w:rPr>
      </w:pPr>
    </w:p>
    <w:p w:rsidR="00A3189F" w:rsidRPr="00A3189F" w:rsidRDefault="00A3189F">
      <w:pPr>
        <w:rPr>
          <w:sz w:val="24"/>
        </w:rPr>
      </w:pPr>
      <w:r w:rsidRPr="00A3189F">
        <w:rPr>
          <w:sz w:val="24"/>
        </w:rPr>
        <w:t>The following are not considered lobbying:</w:t>
      </w:r>
    </w:p>
    <w:p w:rsidR="00A3189F" w:rsidRPr="00A3189F" w:rsidRDefault="00A3189F" w:rsidP="00A3189F">
      <w:pPr>
        <w:pStyle w:val="ListParagraph"/>
        <w:numPr>
          <w:ilvl w:val="0"/>
          <w:numId w:val="4"/>
        </w:numPr>
        <w:rPr>
          <w:sz w:val="24"/>
        </w:rPr>
      </w:pPr>
      <w:r w:rsidRPr="00A3189F">
        <w:rPr>
          <w:sz w:val="24"/>
        </w:rPr>
        <w:t>Communicating with or educating decision-makers and the general public about the general importance of policies.</w:t>
      </w:r>
    </w:p>
    <w:p w:rsidR="00A3189F" w:rsidRPr="00A3189F" w:rsidRDefault="00A3189F" w:rsidP="00A3189F">
      <w:pPr>
        <w:pStyle w:val="ListParagraph"/>
        <w:numPr>
          <w:ilvl w:val="0"/>
          <w:numId w:val="4"/>
        </w:numPr>
        <w:rPr>
          <w:sz w:val="24"/>
        </w:rPr>
      </w:pPr>
      <w:r w:rsidRPr="00A3189F">
        <w:rPr>
          <w:sz w:val="24"/>
        </w:rPr>
        <w:t>Advocating for specific policies considered by non-legislative groups (e.g. retailer associations, school boards, state boards of health, public transportation authorities)</w:t>
      </w:r>
    </w:p>
    <w:p w:rsidR="00A3189F" w:rsidRPr="00A3189F" w:rsidRDefault="00A3189F" w:rsidP="00A3189F">
      <w:pPr>
        <w:pStyle w:val="ListParagraph"/>
        <w:numPr>
          <w:ilvl w:val="0"/>
          <w:numId w:val="4"/>
        </w:numPr>
        <w:rPr>
          <w:sz w:val="24"/>
        </w:rPr>
      </w:pPr>
      <w:r w:rsidRPr="00A3189F">
        <w:rPr>
          <w:sz w:val="24"/>
        </w:rPr>
        <w:t>Advocating for issues among audiences such as state attorneys general, regulatory authorities, administrative agencies, or police authorities for additional or more effective law enforcement or regulation.</w:t>
      </w:r>
    </w:p>
    <w:p w:rsidR="00A3189F" w:rsidRPr="00A3189F" w:rsidRDefault="00A3189F" w:rsidP="00A3189F">
      <w:pPr>
        <w:pStyle w:val="ListParagraph"/>
        <w:numPr>
          <w:ilvl w:val="0"/>
          <w:numId w:val="4"/>
        </w:numPr>
        <w:rPr>
          <w:sz w:val="24"/>
        </w:rPr>
      </w:pPr>
      <w:r w:rsidRPr="00A3189F">
        <w:rPr>
          <w:sz w:val="24"/>
        </w:rPr>
        <w:t>Advocacy aimed at governmental executives (e.g. Mayors, Governors) as long as you are not asking them to promote, discourage, or veto legislation.</w:t>
      </w:r>
    </w:p>
    <w:p w:rsidR="00A3189F" w:rsidRPr="00A3189F" w:rsidRDefault="00A3189F" w:rsidP="00A3189F">
      <w:pPr>
        <w:pStyle w:val="ListParagraph"/>
        <w:numPr>
          <w:ilvl w:val="0"/>
          <w:numId w:val="4"/>
        </w:numPr>
        <w:rPr>
          <w:sz w:val="24"/>
        </w:rPr>
      </w:pPr>
      <w:r w:rsidRPr="00A3189F">
        <w:rPr>
          <w:sz w:val="24"/>
        </w:rPr>
        <w:t>Public interest litigation or related judicial activities.</w:t>
      </w:r>
    </w:p>
    <w:p w:rsidR="00A3189F" w:rsidRPr="00A3189F" w:rsidRDefault="00A3189F" w:rsidP="00A3189F">
      <w:pPr>
        <w:pStyle w:val="ListParagraph"/>
        <w:numPr>
          <w:ilvl w:val="0"/>
          <w:numId w:val="4"/>
        </w:numPr>
        <w:rPr>
          <w:sz w:val="24"/>
        </w:rPr>
      </w:pPr>
      <w:r w:rsidRPr="00A3189F">
        <w:rPr>
          <w:sz w:val="24"/>
        </w:rPr>
        <w:t>Developing policy positions that are different from a specific legislative proposal.</w:t>
      </w:r>
    </w:p>
    <w:p w:rsidR="00A3189F" w:rsidRPr="00A3189F" w:rsidRDefault="00A3189F" w:rsidP="00A3189F">
      <w:pPr>
        <w:pStyle w:val="ListParagraph"/>
        <w:numPr>
          <w:ilvl w:val="0"/>
          <w:numId w:val="4"/>
        </w:numPr>
        <w:rPr>
          <w:sz w:val="24"/>
        </w:rPr>
      </w:pPr>
      <w:r w:rsidRPr="00A3189F">
        <w:rPr>
          <w:sz w:val="24"/>
        </w:rPr>
        <w:t>Testifying before legislative committee (if the committee has requested testimony) or testifying on a subject that involves an organization’s own self-defense.</w:t>
      </w:r>
    </w:p>
    <w:p w:rsidR="00A3189F" w:rsidRPr="00A3189F" w:rsidRDefault="00A3189F" w:rsidP="00A3189F">
      <w:pPr>
        <w:pStyle w:val="ListParagraph"/>
        <w:numPr>
          <w:ilvl w:val="0"/>
          <w:numId w:val="4"/>
        </w:numPr>
        <w:rPr>
          <w:sz w:val="24"/>
        </w:rPr>
      </w:pPr>
      <w:r w:rsidRPr="00A3189F">
        <w:rPr>
          <w:sz w:val="24"/>
        </w:rPr>
        <w:t xml:space="preserve">Distributing voter registration material, as long as it provides non-biased presentation of the positions of all the candidates’ ideas and presents a broad range of issues. </w:t>
      </w:r>
    </w:p>
    <w:sectPr w:rsidR="00A3189F" w:rsidRPr="00A3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B94"/>
    <w:multiLevelType w:val="hybridMultilevel"/>
    <w:tmpl w:val="D52E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3080"/>
    <w:multiLevelType w:val="hybridMultilevel"/>
    <w:tmpl w:val="C336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63FB"/>
    <w:multiLevelType w:val="hybridMultilevel"/>
    <w:tmpl w:val="B1BC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03236"/>
    <w:multiLevelType w:val="hybridMultilevel"/>
    <w:tmpl w:val="E540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9F"/>
    <w:rsid w:val="00767F60"/>
    <w:rsid w:val="00A3189F"/>
    <w:rsid w:val="00A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Flanagan</dc:creator>
  <cp:keywords/>
  <dc:description/>
  <cp:lastModifiedBy>Jenni Flanagan</cp:lastModifiedBy>
  <cp:revision>1</cp:revision>
  <dcterms:created xsi:type="dcterms:W3CDTF">2013-11-15T01:48:00Z</dcterms:created>
  <dcterms:modified xsi:type="dcterms:W3CDTF">2013-11-15T01:56:00Z</dcterms:modified>
</cp:coreProperties>
</file>